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BAAEF" w14:textId="77777777" w:rsidR="00E37DD2" w:rsidRDefault="00A210A3">
      <w:r w:rsidRPr="00A54068">
        <w:rPr>
          <w:b/>
        </w:rPr>
        <w:t>Democracy and Authority:</w:t>
      </w:r>
      <w:r>
        <w:t xml:space="preserve"> Assessment on Gilded Age- Warren Court (50 points)</w:t>
      </w:r>
    </w:p>
    <w:p w14:paraId="566968EA" w14:textId="77777777" w:rsidR="00A210A3" w:rsidRDefault="00A54068">
      <w:r w:rsidRPr="00A54068">
        <w:rPr>
          <w:i/>
        </w:rPr>
        <w:t>Questions:</w:t>
      </w:r>
      <w:r>
        <w:t xml:space="preserve"> </w:t>
      </w:r>
      <w:r w:rsidR="00A210A3">
        <w:t>20 Multiple Choice and 2-3 short answers</w:t>
      </w:r>
    </w:p>
    <w:p w14:paraId="24EACDE6" w14:textId="77777777" w:rsidR="00A210A3" w:rsidRDefault="00A210A3"/>
    <w:p w14:paraId="5EE9B1D1" w14:textId="77777777" w:rsidR="00A210A3" w:rsidRDefault="00A210A3"/>
    <w:p w14:paraId="465780C8" w14:textId="77777777" w:rsidR="00A210A3" w:rsidRDefault="00A210A3">
      <w:r>
        <w:t>Use the following sources to study from:</w:t>
      </w:r>
    </w:p>
    <w:p w14:paraId="25F45B0A" w14:textId="77777777" w:rsidR="00A210A3" w:rsidRDefault="00A210A3" w:rsidP="00A210A3">
      <w:pPr>
        <w:pStyle w:val="ListParagraph"/>
        <w:numPr>
          <w:ilvl w:val="0"/>
          <w:numId w:val="1"/>
        </w:numPr>
      </w:pPr>
      <w:proofErr w:type="spellStart"/>
      <w:r>
        <w:t>Wikispace</w:t>
      </w:r>
      <w:proofErr w:type="spellEnd"/>
      <w:r>
        <w:t xml:space="preserve"> classes 17-27</w:t>
      </w:r>
    </w:p>
    <w:p w14:paraId="2A555511" w14:textId="77777777" w:rsidR="00A210A3" w:rsidRDefault="00A210A3" w:rsidP="00A210A3">
      <w:pPr>
        <w:pStyle w:val="ListParagraph"/>
        <w:numPr>
          <w:ilvl w:val="0"/>
          <w:numId w:val="1"/>
        </w:numPr>
        <w:rPr>
          <w:b/>
        </w:rPr>
      </w:pPr>
      <w:r w:rsidRPr="00A54068">
        <w:rPr>
          <w:b/>
        </w:rPr>
        <w:t>Gilded Age</w:t>
      </w:r>
    </w:p>
    <w:p w14:paraId="26AD3D20" w14:textId="77777777" w:rsidR="00A54068" w:rsidRPr="00A54068" w:rsidRDefault="00A54068" w:rsidP="00A54068">
      <w:pPr>
        <w:pStyle w:val="ListParagraph"/>
        <w:rPr>
          <w:b/>
        </w:rPr>
      </w:pPr>
      <w:r>
        <w:rPr>
          <w:rFonts w:eastAsia="Times New Roman" w:cs="Times New Roman"/>
        </w:rPr>
        <w:t>Focus Question: How did the rise of corporate empires increase the political and economic corruption during the Gilded Age?</w:t>
      </w:r>
    </w:p>
    <w:p w14:paraId="5F0EC732" w14:textId="3BEBED4B" w:rsidR="00A210A3" w:rsidRDefault="00A210A3" w:rsidP="00A210A3">
      <w:pPr>
        <w:pStyle w:val="ListParagraph"/>
        <w:numPr>
          <w:ilvl w:val="1"/>
          <w:numId w:val="1"/>
        </w:numPr>
      </w:pPr>
      <w:r>
        <w:t>Democracy and Authority Gilded Age</w:t>
      </w:r>
      <w:r w:rsidR="000225A0">
        <w:t xml:space="preserve"> (image)</w:t>
      </w:r>
    </w:p>
    <w:p w14:paraId="64FB27B1" w14:textId="77777777" w:rsidR="000225A0" w:rsidRDefault="000225A0" w:rsidP="000225A0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Specific information on how the Gilded Age corporate empires rose to power</w:t>
      </w:r>
    </w:p>
    <w:p w14:paraId="122E9C27" w14:textId="77777777" w:rsidR="000225A0" w:rsidRDefault="000225A0" w:rsidP="000225A0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Tactics by which the various corporate empires maintained power</w:t>
      </w:r>
    </w:p>
    <w:p w14:paraId="21293865" w14:textId="77777777" w:rsidR="000225A0" w:rsidRPr="001277D3" w:rsidRDefault="000225A0" w:rsidP="000225A0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Specific examples of the relationships corporate empires had with political dealings of Gilded Age</w:t>
      </w:r>
    </w:p>
    <w:p w14:paraId="54BEEF37" w14:textId="77777777" w:rsidR="000225A0" w:rsidRDefault="000225A0" w:rsidP="000225A0">
      <w:pPr>
        <w:pStyle w:val="ListParagraph"/>
        <w:ind w:left="1440"/>
      </w:pPr>
    </w:p>
    <w:p w14:paraId="35C119C1" w14:textId="77777777" w:rsidR="00B13E32" w:rsidRDefault="00B13E32" w:rsidP="00B13E32">
      <w:pPr>
        <w:pStyle w:val="ListParagraph"/>
        <w:ind w:left="1440"/>
      </w:pPr>
    </w:p>
    <w:p w14:paraId="54FCA972" w14:textId="77777777" w:rsidR="00A54068" w:rsidRPr="00A54068" w:rsidRDefault="00A210A3" w:rsidP="00A210A3">
      <w:pPr>
        <w:pStyle w:val="ListParagraph"/>
        <w:numPr>
          <w:ilvl w:val="0"/>
          <w:numId w:val="1"/>
        </w:numPr>
        <w:rPr>
          <w:b/>
        </w:rPr>
      </w:pPr>
      <w:r w:rsidRPr="00A54068">
        <w:rPr>
          <w:b/>
        </w:rPr>
        <w:t>Progressive Era</w:t>
      </w:r>
      <w:r w:rsidR="00A54068" w:rsidRPr="00A54068">
        <w:rPr>
          <w:b/>
        </w:rPr>
        <w:t xml:space="preserve"> </w:t>
      </w:r>
    </w:p>
    <w:p w14:paraId="7BFD63E9" w14:textId="77777777" w:rsidR="00A210A3" w:rsidRDefault="00A54068" w:rsidP="00A54068">
      <w:pPr>
        <w:pStyle w:val="ListParagraph"/>
      </w:pPr>
      <w:r>
        <w:rPr>
          <w:rFonts w:eastAsia="Times New Roman" w:cs="Times New Roman"/>
        </w:rPr>
        <w:t>Focus Question:  Does the expansion of the power of the federal government during the Progressive Era result in more protection of individual rights?</w:t>
      </w:r>
    </w:p>
    <w:p w14:paraId="42EED842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>Democracy and Authority- Progressive Era</w:t>
      </w:r>
    </w:p>
    <w:p w14:paraId="5FEB2422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>Video- Progressive Era video</w:t>
      </w:r>
    </w:p>
    <w:p w14:paraId="45654552" w14:textId="59213154" w:rsidR="000225A0" w:rsidRDefault="000225A0" w:rsidP="00A210A3">
      <w:pPr>
        <w:pStyle w:val="ListParagraph"/>
        <w:numPr>
          <w:ilvl w:val="1"/>
          <w:numId w:val="1"/>
        </w:numPr>
      </w:pPr>
      <w:r>
        <w:t>Google Doc on Progressive Era</w:t>
      </w:r>
    </w:p>
    <w:p w14:paraId="5AD6031E" w14:textId="77777777" w:rsidR="009425AE" w:rsidRDefault="009425AE" w:rsidP="009425AE">
      <w:pPr>
        <w:pStyle w:val="ListParagraph"/>
        <w:numPr>
          <w:ilvl w:val="1"/>
          <w:numId w:val="1"/>
        </w:numPr>
      </w:pPr>
      <w:r>
        <w:t>Socratic Seminar questions</w:t>
      </w:r>
    </w:p>
    <w:p w14:paraId="5F427CC6" w14:textId="77777777" w:rsidR="009425AE" w:rsidRPr="00A210A3" w:rsidRDefault="009425AE" w:rsidP="009425AE">
      <w:pPr>
        <w:numPr>
          <w:ilvl w:val="0"/>
          <w:numId w:val="1"/>
        </w:numPr>
        <w:spacing w:before="100" w:beforeAutospacing="1" w:after="100" w:afterAutospacing="1"/>
        <w:ind w:left="2070"/>
        <w:rPr>
          <w:rFonts w:ascii="Times" w:eastAsia="Times New Roman" w:hAnsi="Times" w:cs="Times New Roman"/>
          <w:sz w:val="20"/>
          <w:szCs w:val="20"/>
        </w:rPr>
      </w:pPr>
      <w:r w:rsidRPr="00A210A3">
        <w:rPr>
          <w:rFonts w:ascii="Garamond" w:eastAsia="Times New Roman" w:hAnsi="Garamond" w:cs="Times New Roman"/>
          <w:color w:val="000000"/>
        </w:rPr>
        <w:t>Evaluate grass-roots organizations’ (e.g. Progressive Party, NWP, NWSA, WCTU) ability to effect change in the government and the law.</w:t>
      </w:r>
    </w:p>
    <w:p w14:paraId="14B9A0D5" w14:textId="77777777" w:rsidR="009425AE" w:rsidRPr="00A210A3" w:rsidRDefault="009425AE" w:rsidP="009425AE">
      <w:pPr>
        <w:numPr>
          <w:ilvl w:val="0"/>
          <w:numId w:val="1"/>
        </w:numPr>
        <w:spacing w:before="100" w:beforeAutospacing="1" w:after="100" w:afterAutospacing="1"/>
        <w:ind w:left="2070"/>
        <w:rPr>
          <w:rFonts w:ascii="Times" w:eastAsia="Times New Roman" w:hAnsi="Times" w:cs="Times New Roman"/>
          <w:sz w:val="20"/>
          <w:szCs w:val="20"/>
        </w:rPr>
      </w:pPr>
      <w:r w:rsidRPr="00A210A3">
        <w:rPr>
          <w:rFonts w:ascii="Garamond" w:eastAsia="Times New Roman" w:hAnsi="Garamond" w:cs="Times New Roman"/>
          <w:color w:val="000000"/>
        </w:rPr>
        <w:t>Compare the presidencies of Roosevelt, Taft and Wilson in terms of democracy and authority.</w:t>
      </w:r>
    </w:p>
    <w:p w14:paraId="305BCA3F" w14:textId="77777777" w:rsidR="009425AE" w:rsidRPr="00A210A3" w:rsidRDefault="009425AE" w:rsidP="009425AE">
      <w:pPr>
        <w:numPr>
          <w:ilvl w:val="0"/>
          <w:numId w:val="1"/>
        </w:numPr>
        <w:spacing w:before="100" w:beforeAutospacing="1" w:after="100" w:afterAutospacing="1"/>
        <w:ind w:left="2070"/>
        <w:rPr>
          <w:rFonts w:ascii="Times" w:eastAsia="Times New Roman" w:hAnsi="Times" w:cs="Times New Roman"/>
          <w:sz w:val="20"/>
          <w:szCs w:val="20"/>
        </w:rPr>
      </w:pPr>
      <w:r w:rsidRPr="00A210A3">
        <w:rPr>
          <w:rFonts w:ascii="Garamond" w:eastAsia="Times New Roman" w:hAnsi="Garamond" w:cs="Times New Roman"/>
          <w:color w:val="000000"/>
        </w:rPr>
        <w:t>Evaluate the relationships between the different branches of the national government, and between the national government and state governments</w:t>
      </w:r>
    </w:p>
    <w:p w14:paraId="4C6A9593" w14:textId="77777777" w:rsidR="009425AE" w:rsidRDefault="009425AE" w:rsidP="009425AE">
      <w:pPr>
        <w:pStyle w:val="ListParagraph"/>
        <w:ind w:left="1440"/>
      </w:pPr>
    </w:p>
    <w:p w14:paraId="2FF8F535" w14:textId="77777777" w:rsidR="00A210A3" w:rsidRDefault="00A210A3" w:rsidP="00A210A3">
      <w:pPr>
        <w:pStyle w:val="ListParagraph"/>
        <w:numPr>
          <w:ilvl w:val="0"/>
          <w:numId w:val="1"/>
        </w:numPr>
        <w:rPr>
          <w:b/>
        </w:rPr>
      </w:pPr>
      <w:r w:rsidRPr="00A54068">
        <w:rPr>
          <w:b/>
        </w:rPr>
        <w:t>Great Depression</w:t>
      </w:r>
    </w:p>
    <w:p w14:paraId="7CE3ACB2" w14:textId="77777777" w:rsidR="009425AE" w:rsidRPr="009425AE" w:rsidRDefault="009425AE" w:rsidP="009425AE">
      <w:pPr>
        <w:pStyle w:val="ListParagraph"/>
      </w:pPr>
      <w:r>
        <w:t xml:space="preserve">Focus Question- </w:t>
      </w:r>
      <w:proofErr w:type="gramStart"/>
      <w:r>
        <w:t>see</w:t>
      </w:r>
      <w:proofErr w:type="gramEnd"/>
      <w:r>
        <w:t xml:space="preserve"> below three questions.</w:t>
      </w:r>
    </w:p>
    <w:p w14:paraId="45651C94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>Crash of 1929 packet</w:t>
      </w:r>
    </w:p>
    <w:p w14:paraId="5306339B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 xml:space="preserve">Court Packing </w:t>
      </w:r>
      <w:proofErr w:type="spellStart"/>
      <w:r>
        <w:t>powerpoint</w:t>
      </w:r>
      <w:proofErr w:type="spellEnd"/>
    </w:p>
    <w:p w14:paraId="2FF692FB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>Japanese Internment</w:t>
      </w:r>
    </w:p>
    <w:p w14:paraId="696E5BD9" w14:textId="49C68918" w:rsidR="000225A0" w:rsidRDefault="000225A0" w:rsidP="00A210A3">
      <w:pPr>
        <w:pStyle w:val="ListParagraph"/>
        <w:numPr>
          <w:ilvl w:val="1"/>
          <w:numId w:val="1"/>
        </w:numPr>
      </w:pPr>
      <w:r>
        <w:t xml:space="preserve">US V. </w:t>
      </w:r>
      <w:proofErr w:type="spellStart"/>
      <w:r>
        <w:t>Korematsu</w:t>
      </w:r>
      <w:proofErr w:type="spellEnd"/>
    </w:p>
    <w:p w14:paraId="21718093" w14:textId="77777777" w:rsidR="00A210A3" w:rsidRDefault="00A210A3" w:rsidP="00A210A3">
      <w:pPr>
        <w:pStyle w:val="ListParagraph"/>
        <w:numPr>
          <w:ilvl w:val="1"/>
          <w:numId w:val="1"/>
        </w:numPr>
      </w:pPr>
      <w:r>
        <w:t>9066 to 911</w:t>
      </w:r>
    </w:p>
    <w:p w14:paraId="4C05D243" w14:textId="77777777" w:rsidR="00B13E32" w:rsidRDefault="00B13E32" w:rsidP="00B13E32">
      <w:pPr>
        <w:pStyle w:val="ListParagraph"/>
        <w:ind w:left="1440"/>
      </w:pPr>
    </w:p>
    <w:p w14:paraId="1A5E55A1" w14:textId="77777777" w:rsidR="00A210A3" w:rsidRDefault="00A210A3" w:rsidP="00A210A3">
      <w:pPr>
        <w:pStyle w:val="ListParagraph"/>
        <w:numPr>
          <w:ilvl w:val="0"/>
          <w:numId w:val="1"/>
        </w:numPr>
        <w:rPr>
          <w:b/>
        </w:rPr>
      </w:pPr>
      <w:r w:rsidRPr="00A54068">
        <w:rPr>
          <w:b/>
        </w:rPr>
        <w:t>Warren Court packet</w:t>
      </w:r>
    </w:p>
    <w:p w14:paraId="608641D2" w14:textId="5F100D89" w:rsidR="000225A0" w:rsidRPr="000225A0" w:rsidRDefault="000225A0" w:rsidP="000225A0">
      <w:pPr>
        <w:pStyle w:val="ListParagraph"/>
        <w:numPr>
          <w:ilvl w:val="1"/>
          <w:numId w:val="1"/>
        </w:numPr>
        <w:rPr>
          <w:b/>
        </w:rPr>
      </w:pPr>
      <w:r>
        <w:t>In addition to understanding these four court cases- know the other cases we have studied this unit (see board for details)</w:t>
      </w:r>
    </w:p>
    <w:p w14:paraId="0D47B7CF" w14:textId="77777777" w:rsidR="000225A0" w:rsidRPr="00A54068" w:rsidRDefault="000225A0" w:rsidP="000225A0">
      <w:pPr>
        <w:pStyle w:val="ListParagraph"/>
        <w:ind w:left="2160"/>
        <w:rPr>
          <w:b/>
        </w:rPr>
      </w:pPr>
      <w:bookmarkStart w:id="0" w:name="_GoBack"/>
      <w:bookmarkEnd w:id="0"/>
    </w:p>
    <w:p w14:paraId="3007CD3E" w14:textId="77777777" w:rsidR="00A210A3" w:rsidRDefault="00A210A3" w:rsidP="00A210A3">
      <w:pPr>
        <w:pStyle w:val="ListParagraph"/>
      </w:pPr>
    </w:p>
    <w:sectPr w:rsidR="00A210A3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7A7D"/>
    <w:multiLevelType w:val="hybridMultilevel"/>
    <w:tmpl w:val="CC6A9FB8"/>
    <w:lvl w:ilvl="0" w:tplc="CD4A461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A797E"/>
    <w:multiLevelType w:val="hybridMultilevel"/>
    <w:tmpl w:val="7B304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C3F26"/>
    <w:multiLevelType w:val="multilevel"/>
    <w:tmpl w:val="8E6C5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A3"/>
    <w:rsid w:val="000225A0"/>
    <w:rsid w:val="009425AE"/>
    <w:rsid w:val="00A210A3"/>
    <w:rsid w:val="00A54068"/>
    <w:rsid w:val="00B13E32"/>
    <w:rsid w:val="00C603F0"/>
    <w:rsid w:val="00E37DD2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E302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0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235</Words>
  <Characters>1344</Characters>
  <Application>Microsoft Macintosh Word</Application>
  <DocSecurity>0</DocSecurity>
  <Lines>11</Lines>
  <Paragraphs>3</Paragraphs>
  <ScaleCrop>false</ScaleCrop>
  <Company>Wellesley Public Schools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4</cp:revision>
  <cp:lastPrinted>2014-11-19T13:19:00Z</cp:lastPrinted>
  <dcterms:created xsi:type="dcterms:W3CDTF">2014-11-18T15:22:00Z</dcterms:created>
  <dcterms:modified xsi:type="dcterms:W3CDTF">2014-11-19T13:23:00Z</dcterms:modified>
</cp:coreProperties>
</file>